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D3" w:rsidRPr="00B36E06" w:rsidRDefault="00BC74D3" w:rsidP="00BC74D3">
      <w:pPr>
        <w:pStyle w:val="msoorganizationname"/>
        <w:widowControl w:val="0"/>
        <w:jc w:val="center"/>
        <w:rPr>
          <w:rFonts w:ascii="Baskerville Old Face" w:hAnsi="Baskerville Old Face"/>
          <w:sz w:val="24"/>
          <w:szCs w:val="24"/>
          <w14:ligatures w14:val="none"/>
        </w:rPr>
      </w:pPr>
      <w:bookmarkStart w:id="0" w:name="_GoBack"/>
      <w:bookmarkEnd w:id="0"/>
      <w:r w:rsidRPr="00B36E06">
        <w:rPr>
          <w:rFonts w:ascii="Baskerville Old Face" w:hAnsi="Baskerville Old Face"/>
          <w:sz w:val="24"/>
          <w:szCs w:val="24"/>
          <w14:ligatures w14:val="none"/>
        </w:rPr>
        <w:t xml:space="preserve">Women </w:t>
      </w:r>
      <w:proofErr w:type="gramStart"/>
      <w:r w:rsidRPr="00B36E06">
        <w:rPr>
          <w:rFonts w:ascii="Baskerville Old Face" w:hAnsi="Baskerville Old Face"/>
          <w:sz w:val="24"/>
          <w:szCs w:val="24"/>
          <w14:ligatures w14:val="none"/>
        </w:rPr>
        <w:t>To</w:t>
      </w:r>
      <w:proofErr w:type="gramEnd"/>
      <w:r w:rsidRPr="00B36E06">
        <w:rPr>
          <w:rFonts w:ascii="Baskerville Old Face" w:hAnsi="Baskerville Old Face"/>
          <w:sz w:val="24"/>
          <w:szCs w:val="24"/>
          <w14:ligatures w14:val="none"/>
        </w:rPr>
        <w:t xml:space="preserve"> Women Ministries, </w:t>
      </w:r>
      <w:proofErr w:type="spellStart"/>
      <w:r w:rsidRPr="00B36E06">
        <w:rPr>
          <w:rFonts w:ascii="Baskerville Old Face" w:hAnsi="Baskerville Old Face"/>
          <w:sz w:val="24"/>
          <w:szCs w:val="24"/>
          <w14:ligatures w14:val="none"/>
        </w:rPr>
        <w:t>Inc</w:t>
      </w:r>
      <w:proofErr w:type="spellEnd"/>
    </w:p>
    <w:p w:rsidR="00BC74D3" w:rsidRPr="00B36E06" w:rsidRDefault="00BC74D3" w:rsidP="00BC74D3">
      <w:pPr>
        <w:pStyle w:val="msoorganizationname"/>
        <w:widowControl w:val="0"/>
        <w:jc w:val="center"/>
        <w:rPr>
          <w:rFonts w:ascii="Baskerville Old Face" w:hAnsi="Baskerville Old Face"/>
          <w:sz w:val="24"/>
          <w:szCs w:val="24"/>
          <w14:ligatures w14:val="none"/>
        </w:rPr>
      </w:pPr>
      <w:r w:rsidRPr="00B36E06">
        <w:rPr>
          <w:rFonts w:ascii="Baskerville Old Face" w:hAnsi="Baskerville Old Face"/>
          <w:sz w:val="24"/>
          <w:szCs w:val="24"/>
          <w14:ligatures w14:val="none"/>
        </w:rPr>
        <w:t xml:space="preserve">Central Jersey Chapter </w:t>
      </w:r>
    </w:p>
    <w:p w:rsidR="00BC74D3" w:rsidRPr="00B36E06" w:rsidRDefault="00BC74D3" w:rsidP="00BC74D3">
      <w:pPr>
        <w:pStyle w:val="msoorganizationname"/>
        <w:widowControl w:val="0"/>
        <w:jc w:val="center"/>
        <w:rPr>
          <w:rFonts w:ascii="Baskerville Old Face" w:hAnsi="Baskerville Old Face"/>
          <w:sz w:val="24"/>
          <w:szCs w:val="24"/>
          <w14:ligatures w14:val="none"/>
        </w:rPr>
      </w:pPr>
      <w:r w:rsidRPr="00B36E06">
        <w:rPr>
          <w:rFonts w:ascii="Baskerville Old Face" w:hAnsi="Baskerville Old Face"/>
          <w:sz w:val="24"/>
          <w:szCs w:val="24"/>
          <w14:ligatures w14:val="none"/>
        </w:rPr>
        <w:t>Presents Its Annual</w:t>
      </w:r>
    </w:p>
    <w:p w:rsidR="00BC74D3" w:rsidRPr="00B36E06" w:rsidRDefault="00BC74D3" w:rsidP="00BC74D3">
      <w:pPr>
        <w:pStyle w:val="msoorganizationname"/>
        <w:widowControl w:val="0"/>
        <w:jc w:val="center"/>
        <w:rPr>
          <w:rFonts w:ascii="Baskerville Old Face" w:hAnsi="Baskerville Old Face"/>
          <w:sz w:val="24"/>
          <w:szCs w:val="24"/>
          <w14:ligatures w14:val="none"/>
        </w:rPr>
      </w:pPr>
      <w:r w:rsidRPr="00B36E0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1DDF99B3" wp14:editId="261827CB">
            <wp:simplePos x="0" y="0"/>
            <wp:positionH relativeFrom="column">
              <wp:posOffset>2546350</wp:posOffset>
            </wp:positionH>
            <wp:positionV relativeFrom="paragraph">
              <wp:posOffset>266700</wp:posOffset>
            </wp:positionV>
            <wp:extent cx="704850" cy="1076325"/>
            <wp:effectExtent l="0" t="0" r="0" b="9525"/>
            <wp:wrapNone/>
            <wp:docPr id="1" name="Picture 1" descr="t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E06">
        <w:rPr>
          <w:rFonts w:ascii="Baskerville Old Face" w:hAnsi="Baskerville Old Face"/>
          <w:sz w:val="24"/>
          <w:szCs w:val="24"/>
          <w14:ligatures w14:val="none"/>
        </w:rPr>
        <w:t xml:space="preserve">Women’s Leadership Training Seminar </w:t>
      </w:r>
    </w:p>
    <w:p w:rsidR="00BC74D3" w:rsidRDefault="00BC74D3" w:rsidP="00BC74D3">
      <w:pPr>
        <w:pStyle w:val="msoorganizationname"/>
        <w:widowControl w:val="0"/>
        <w:jc w:val="center"/>
        <w:rPr>
          <w:rFonts w:ascii="Baskerville Old Face" w:hAnsi="Baskerville Old Face"/>
          <w:sz w:val="40"/>
          <w:szCs w:val="40"/>
          <w14:ligatures w14:val="none"/>
        </w:rPr>
      </w:pPr>
    </w:p>
    <w:p w:rsidR="00BC74D3" w:rsidRDefault="00BC74D3" w:rsidP="00BC74D3">
      <w:pPr>
        <w:pStyle w:val="msoorganizationname"/>
        <w:widowControl w:val="0"/>
        <w:rPr>
          <w:rFonts w:ascii="Baskerville Old Face" w:hAnsi="Baskerville Old Face"/>
          <w:sz w:val="40"/>
          <w:szCs w:val="40"/>
          <w14:ligatures w14:val="none"/>
        </w:rPr>
      </w:pPr>
      <w:r>
        <w:rPr>
          <w:rFonts w:ascii="Baskerville Old Face" w:hAnsi="Baskerville Old Face"/>
          <w:sz w:val="40"/>
          <w:szCs w:val="40"/>
          <w14:ligatures w14:val="none"/>
        </w:rPr>
        <w:t> </w:t>
      </w:r>
    </w:p>
    <w:p w:rsidR="00BC74D3" w:rsidRDefault="00BC74D3" w:rsidP="00BC74D3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B36E06" w:rsidRDefault="00B36E06" w:rsidP="00BC74D3">
      <w:pPr>
        <w:widowControl w:val="0"/>
        <w:spacing w:after="0" w:line="264" w:lineRule="auto"/>
        <w:jc w:val="center"/>
        <w:rPr>
          <w:rFonts w:ascii="Lucida Calligraphy" w:hAnsi="Lucida Calligraphy" w:cs="Times New Roman"/>
          <w:color w:val="B13F9A"/>
          <w:sz w:val="24"/>
          <w:szCs w:val="24"/>
          <w14:ligatures w14:val="none"/>
        </w:rPr>
      </w:pPr>
    </w:p>
    <w:p w:rsidR="00BC74D3" w:rsidRPr="00BC74D3" w:rsidRDefault="00BC74D3" w:rsidP="00BC74D3">
      <w:pPr>
        <w:widowControl w:val="0"/>
        <w:spacing w:after="0" w:line="264" w:lineRule="auto"/>
        <w:jc w:val="center"/>
        <w:rPr>
          <w:rFonts w:ascii="Lucida Calligraphy" w:hAnsi="Lucida Calligraphy" w:cs="Times New Roman"/>
          <w:color w:val="B13F9A"/>
          <w:sz w:val="24"/>
          <w:szCs w:val="24"/>
          <w14:ligatures w14:val="none"/>
        </w:rPr>
      </w:pPr>
      <w:r w:rsidRPr="00BC74D3">
        <w:rPr>
          <w:rFonts w:ascii="Lucida Calligraphy" w:hAnsi="Lucida Calligraphy" w:cs="Times New Roman"/>
          <w:color w:val="B13F9A"/>
          <w:sz w:val="24"/>
          <w:szCs w:val="24"/>
          <w14:ligatures w14:val="none"/>
        </w:rPr>
        <w:t xml:space="preserve">Knowledge &amp; Power: </w:t>
      </w:r>
    </w:p>
    <w:p w:rsidR="00BC74D3" w:rsidRPr="00BC74D3" w:rsidRDefault="00BC74D3" w:rsidP="00BC74D3">
      <w:pPr>
        <w:widowControl w:val="0"/>
        <w:spacing w:after="0" w:line="264" w:lineRule="auto"/>
        <w:jc w:val="center"/>
        <w:rPr>
          <w:rFonts w:ascii="Lucida Calligraphy" w:hAnsi="Lucida Calligraphy" w:cs="Times New Roman"/>
          <w:color w:val="B13F9A"/>
          <w:sz w:val="24"/>
          <w:szCs w:val="24"/>
          <w14:ligatures w14:val="none"/>
        </w:rPr>
      </w:pPr>
      <w:r w:rsidRPr="00BC74D3">
        <w:rPr>
          <w:rFonts w:ascii="Lucida Calligraphy" w:hAnsi="Lucida Calligraphy" w:cs="Times New Roman"/>
          <w:color w:val="B13F9A"/>
          <w:sz w:val="24"/>
          <w:szCs w:val="24"/>
          <w14:ligatures w14:val="none"/>
        </w:rPr>
        <w:t xml:space="preserve"> Issues in Women’s Leadership</w:t>
      </w:r>
    </w:p>
    <w:p w:rsidR="00BC74D3" w:rsidRPr="00BC74D3" w:rsidRDefault="00BC74D3" w:rsidP="00BC74D3">
      <w:pPr>
        <w:widowControl w:val="0"/>
        <w:rPr>
          <w14:ligatures w14:val="none"/>
        </w:rPr>
      </w:pPr>
      <w:r w:rsidRPr="00BC74D3">
        <w:rPr>
          <w14:ligatures w14:val="none"/>
        </w:rPr>
        <w:t> </w:t>
      </w:r>
    </w:p>
    <w:p w:rsidR="00BC74D3" w:rsidRPr="00B36E06" w:rsidRDefault="00BC74D3" w:rsidP="00BC74D3">
      <w:pPr>
        <w:pStyle w:val="SummerEventAddress"/>
        <w:widowControl w:val="0"/>
        <w:jc w:val="center"/>
        <w:rPr>
          <w:sz w:val="24"/>
          <w:szCs w:val="24"/>
          <w14:ligatures w14:val="none"/>
        </w:rPr>
      </w:pPr>
      <w:r w:rsidRPr="00B36E06">
        <w:rPr>
          <w:sz w:val="24"/>
          <w:szCs w:val="24"/>
          <w14:ligatures w14:val="none"/>
        </w:rPr>
        <w:t xml:space="preserve">Empowering Women In </w:t>
      </w:r>
    </w:p>
    <w:p w:rsidR="00BC74D3" w:rsidRPr="00B36E06" w:rsidRDefault="00BC74D3" w:rsidP="00BC74D3">
      <w:pPr>
        <w:pStyle w:val="SummerEventAddress"/>
        <w:widowControl w:val="0"/>
        <w:jc w:val="center"/>
        <w:rPr>
          <w:sz w:val="24"/>
          <w:szCs w:val="24"/>
          <w14:ligatures w14:val="none"/>
        </w:rPr>
      </w:pPr>
      <w:r w:rsidRPr="00B36E06">
        <w:rPr>
          <w:sz w:val="24"/>
          <w:szCs w:val="24"/>
          <w14:ligatures w14:val="none"/>
        </w:rPr>
        <w:t>Family &amp; Personal Relationships</w:t>
      </w:r>
    </w:p>
    <w:p w:rsidR="00BC74D3" w:rsidRPr="00B36E06" w:rsidRDefault="00BC74D3" w:rsidP="00BC74D3">
      <w:pPr>
        <w:pStyle w:val="SummerEventAddress"/>
        <w:widowControl w:val="0"/>
        <w:jc w:val="center"/>
        <w:rPr>
          <w:sz w:val="24"/>
          <w:szCs w:val="24"/>
          <w14:ligatures w14:val="none"/>
        </w:rPr>
      </w:pPr>
      <w:r w:rsidRPr="00B36E06">
        <w:rPr>
          <w:sz w:val="24"/>
          <w:szCs w:val="24"/>
          <w14:ligatures w14:val="none"/>
        </w:rPr>
        <w:t>Career &amp; Professional Life</w:t>
      </w:r>
    </w:p>
    <w:p w:rsidR="00BC74D3" w:rsidRPr="00B36E06" w:rsidRDefault="00BC74D3" w:rsidP="00BC74D3">
      <w:pPr>
        <w:pStyle w:val="SummerEventAddress"/>
        <w:widowControl w:val="0"/>
        <w:jc w:val="center"/>
        <w:rPr>
          <w:sz w:val="24"/>
          <w:szCs w:val="24"/>
          <w14:ligatures w14:val="none"/>
        </w:rPr>
      </w:pPr>
      <w:r w:rsidRPr="00B36E06">
        <w:rPr>
          <w:sz w:val="24"/>
          <w:szCs w:val="24"/>
          <w14:ligatures w14:val="none"/>
        </w:rPr>
        <w:t xml:space="preserve">Faith &amp; Ministry </w:t>
      </w:r>
    </w:p>
    <w:p w:rsidR="00BC74D3" w:rsidRPr="00B36E06" w:rsidRDefault="00BC74D3" w:rsidP="00BC74D3">
      <w:pPr>
        <w:pStyle w:val="SummerEventAddress"/>
        <w:widowControl w:val="0"/>
        <w:rPr>
          <w:sz w:val="24"/>
          <w:szCs w:val="24"/>
          <w14:ligatures w14:val="none"/>
        </w:rPr>
      </w:pPr>
      <w:r w:rsidRPr="00B36E06">
        <w:rPr>
          <w:sz w:val="24"/>
          <w:szCs w:val="24"/>
          <w14:ligatures w14:val="none"/>
        </w:rPr>
        <w:t> </w:t>
      </w:r>
    </w:p>
    <w:p w:rsidR="00BC74D3" w:rsidRPr="00B36E06" w:rsidRDefault="00BC74D3" w:rsidP="00BC74D3">
      <w:pPr>
        <w:pStyle w:val="SummerEventAddress"/>
        <w:widowControl w:val="0"/>
        <w:jc w:val="center"/>
        <w:rPr>
          <w:sz w:val="24"/>
          <w:szCs w:val="24"/>
          <w14:ligatures w14:val="none"/>
        </w:rPr>
      </w:pPr>
      <w:r w:rsidRPr="00B36E06">
        <w:rPr>
          <w:sz w:val="24"/>
          <w:szCs w:val="24"/>
          <w14:ligatures w14:val="none"/>
        </w:rPr>
        <w:t>Saturday, October 4, 2014</w:t>
      </w:r>
    </w:p>
    <w:p w:rsidR="00BC74D3" w:rsidRPr="00B36E06" w:rsidRDefault="00BC74D3" w:rsidP="00BC74D3">
      <w:pPr>
        <w:pStyle w:val="SummerEventAddress"/>
        <w:widowControl w:val="0"/>
        <w:jc w:val="center"/>
        <w:rPr>
          <w:sz w:val="24"/>
          <w:szCs w:val="24"/>
          <w14:ligatures w14:val="none"/>
        </w:rPr>
      </w:pPr>
      <w:r w:rsidRPr="00B36E06">
        <w:rPr>
          <w:sz w:val="24"/>
          <w:szCs w:val="24"/>
          <w14:ligatures w14:val="none"/>
        </w:rPr>
        <w:t>11:00am—1:30pm</w:t>
      </w:r>
    </w:p>
    <w:p w:rsidR="00BC74D3" w:rsidRPr="00B36E06" w:rsidRDefault="00BC74D3" w:rsidP="00BC74D3">
      <w:pPr>
        <w:pStyle w:val="SummerEventAddress"/>
        <w:widowControl w:val="0"/>
        <w:jc w:val="center"/>
        <w:rPr>
          <w:sz w:val="24"/>
          <w:szCs w:val="24"/>
          <w14:ligatures w14:val="none"/>
        </w:rPr>
      </w:pPr>
      <w:r w:rsidRPr="00B36E06">
        <w:rPr>
          <w:sz w:val="24"/>
          <w:szCs w:val="24"/>
          <w14:ligatures w14:val="none"/>
        </w:rPr>
        <w:t>Franklin Township Library</w:t>
      </w:r>
    </w:p>
    <w:p w:rsidR="00BC74D3" w:rsidRPr="00B36E06" w:rsidRDefault="00BC74D3" w:rsidP="00BC74D3">
      <w:pPr>
        <w:pStyle w:val="SummerEventAddress"/>
        <w:widowControl w:val="0"/>
        <w:jc w:val="center"/>
        <w:rPr>
          <w:sz w:val="24"/>
          <w:szCs w:val="24"/>
          <w14:ligatures w14:val="none"/>
        </w:rPr>
      </w:pPr>
      <w:r w:rsidRPr="00B36E06">
        <w:rPr>
          <w:sz w:val="24"/>
          <w:szCs w:val="24"/>
          <w14:ligatures w14:val="none"/>
        </w:rPr>
        <w:t xml:space="preserve">485 </w:t>
      </w:r>
      <w:proofErr w:type="spellStart"/>
      <w:r w:rsidRPr="00B36E06">
        <w:rPr>
          <w:sz w:val="24"/>
          <w:szCs w:val="24"/>
          <w14:ligatures w14:val="none"/>
        </w:rPr>
        <w:t>DeMott</w:t>
      </w:r>
      <w:proofErr w:type="spellEnd"/>
      <w:r w:rsidRPr="00B36E06">
        <w:rPr>
          <w:sz w:val="24"/>
          <w:szCs w:val="24"/>
          <w14:ligatures w14:val="none"/>
        </w:rPr>
        <w:t xml:space="preserve"> Lane</w:t>
      </w:r>
    </w:p>
    <w:p w:rsidR="00BC74D3" w:rsidRPr="00B36E06" w:rsidRDefault="00BC74D3" w:rsidP="00BC74D3">
      <w:pPr>
        <w:pStyle w:val="SummerEventAddress"/>
        <w:widowControl w:val="0"/>
        <w:jc w:val="center"/>
        <w:rPr>
          <w:sz w:val="24"/>
          <w:szCs w:val="24"/>
          <w14:ligatures w14:val="none"/>
        </w:rPr>
      </w:pPr>
      <w:r w:rsidRPr="00B36E06">
        <w:rPr>
          <w:sz w:val="24"/>
          <w:szCs w:val="24"/>
          <w14:ligatures w14:val="none"/>
        </w:rPr>
        <w:t>Somerset, NJ 08873</w:t>
      </w:r>
    </w:p>
    <w:p w:rsidR="00BC74D3" w:rsidRDefault="00BC74D3" w:rsidP="00BC74D3">
      <w:pPr>
        <w:pStyle w:val="SummerEventAddress"/>
        <w:widowControl w:val="0"/>
        <w:jc w:val="center"/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> </w:t>
      </w:r>
    </w:p>
    <w:p w:rsidR="00BC74D3" w:rsidRPr="00B36E06" w:rsidRDefault="00BC74D3" w:rsidP="00BC74D3">
      <w:pPr>
        <w:pStyle w:val="SummerEventAddress"/>
        <w:widowControl w:val="0"/>
        <w:jc w:val="center"/>
        <w:rPr>
          <w:sz w:val="24"/>
          <w:szCs w:val="24"/>
          <w14:ligatures w14:val="none"/>
        </w:rPr>
      </w:pPr>
      <w:r w:rsidRPr="00B36E06">
        <w:rPr>
          <w:sz w:val="24"/>
          <w:szCs w:val="24"/>
          <w14:ligatures w14:val="none"/>
        </w:rPr>
        <w:t>This seminar is free and open to women of all ages.</w:t>
      </w:r>
    </w:p>
    <w:p w:rsidR="00BC74D3" w:rsidRPr="00B36E06" w:rsidRDefault="00BC74D3" w:rsidP="00BC74D3">
      <w:pPr>
        <w:pStyle w:val="SummerEventAddress"/>
        <w:widowControl w:val="0"/>
        <w:jc w:val="center"/>
        <w:rPr>
          <w:sz w:val="24"/>
          <w:szCs w:val="24"/>
          <w14:ligatures w14:val="none"/>
        </w:rPr>
      </w:pPr>
      <w:r w:rsidRPr="00B36E06">
        <w:rPr>
          <w:sz w:val="24"/>
          <w:szCs w:val="24"/>
          <w14:ligatures w14:val="none"/>
        </w:rPr>
        <w:t xml:space="preserve">Lunch will be </w:t>
      </w:r>
      <w:r w:rsidRPr="00B36E06">
        <w:rPr>
          <w:sz w:val="24"/>
          <w:szCs w:val="24"/>
          <w14:ligatures w14:val="none"/>
        </w:rPr>
        <w:t>served.</w:t>
      </w:r>
    </w:p>
    <w:p w:rsidR="00BC74D3" w:rsidRPr="00B36E06" w:rsidRDefault="00BC74D3" w:rsidP="00BC74D3">
      <w:pPr>
        <w:widowControl w:val="0"/>
        <w:rPr>
          <w:sz w:val="24"/>
          <w:szCs w:val="24"/>
          <w14:ligatures w14:val="none"/>
        </w:rPr>
      </w:pPr>
      <w:r w:rsidRPr="00B36E06">
        <w:rPr>
          <w:sz w:val="24"/>
          <w:szCs w:val="24"/>
          <w14:ligatures w14:val="none"/>
        </w:rPr>
        <w:t> </w:t>
      </w:r>
    </w:p>
    <w:p w:rsidR="00BC74D3" w:rsidRPr="00B36E06" w:rsidRDefault="00BC74D3" w:rsidP="00BC74D3">
      <w:pPr>
        <w:pStyle w:val="msoorganizationname2"/>
        <w:widowControl w:val="0"/>
        <w:jc w:val="center"/>
        <w:rPr>
          <w:rFonts w:ascii="Arial" w:hAnsi="Arial" w:cs="Arial"/>
          <w:sz w:val="24"/>
          <w:szCs w:val="24"/>
          <w14:ligatures w14:val="none"/>
        </w:rPr>
      </w:pPr>
      <w:r w:rsidRPr="00B36E06">
        <w:rPr>
          <w:rFonts w:ascii="Arial" w:hAnsi="Arial" w:cs="Arial"/>
          <w:sz w:val="24"/>
          <w:szCs w:val="24"/>
          <w14:ligatures w14:val="none"/>
        </w:rPr>
        <w:t>For Information</w:t>
      </w:r>
      <w:r w:rsidRPr="00B36E06">
        <w:rPr>
          <w:rFonts w:ascii="Arial" w:hAnsi="Arial" w:cs="Arial"/>
          <w:sz w:val="24"/>
          <w:szCs w:val="24"/>
          <w14:ligatures w14:val="none"/>
        </w:rPr>
        <w:t xml:space="preserve"> Contact:</w:t>
      </w:r>
    </w:p>
    <w:p w:rsidR="00BC74D3" w:rsidRPr="00B36E06" w:rsidRDefault="00BC74D3" w:rsidP="00BC74D3">
      <w:pPr>
        <w:pStyle w:val="msoorganizationname2"/>
        <w:widowControl w:val="0"/>
        <w:jc w:val="center"/>
        <w:rPr>
          <w:rFonts w:ascii="Arial" w:hAnsi="Arial" w:cs="Arial"/>
          <w:sz w:val="24"/>
          <w:szCs w:val="24"/>
          <w14:ligatures w14:val="none"/>
        </w:rPr>
      </w:pPr>
      <w:r w:rsidRPr="00B36E06">
        <w:rPr>
          <w:rFonts w:ascii="Arial" w:hAnsi="Arial" w:cs="Arial"/>
          <w:sz w:val="24"/>
          <w:szCs w:val="24"/>
          <w14:ligatures w14:val="none"/>
        </w:rPr>
        <w:t>Saddison@womentowomenministries.org</w:t>
      </w:r>
    </w:p>
    <w:p w:rsidR="00BC74D3" w:rsidRPr="00B36E06" w:rsidRDefault="00BC74D3" w:rsidP="00BC74D3">
      <w:pPr>
        <w:pStyle w:val="msoorganizationname2"/>
        <w:widowControl w:val="0"/>
        <w:jc w:val="center"/>
        <w:rPr>
          <w:rFonts w:ascii="Arial" w:hAnsi="Arial" w:cs="Arial"/>
          <w:sz w:val="24"/>
          <w:szCs w:val="24"/>
          <w14:ligatures w14:val="none"/>
        </w:rPr>
      </w:pPr>
      <w:r w:rsidRPr="00B36E06">
        <w:rPr>
          <w:rFonts w:ascii="Arial" w:hAnsi="Arial" w:cs="Arial"/>
          <w:sz w:val="24"/>
          <w:szCs w:val="24"/>
          <w14:ligatures w14:val="none"/>
        </w:rPr>
        <w:t>Saundra Addison—862-849-9562</w:t>
      </w:r>
    </w:p>
    <w:p w:rsidR="00BC74D3" w:rsidRPr="00B36E06" w:rsidRDefault="00BC74D3" w:rsidP="00BC74D3">
      <w:pPr>
        <w:pStyle w:val="msoorganizationname2"/>
        <w:widowControl w:val="0"/>
        <w:jc w:val="center"/>
        <w:rPr>
          <w:rFonts w:ascii="Arial" w:hAnsi="Arial" w:cs="Arial"/>
          <w:sz w:val="24"/>
          <w:szCs w:val="24"/>
          <w14:ligatures w14:val="none"/>
        </w:rPr>
      </w:pPr>
      <w:r w:rsidRPr="00B36E06">
        <w:rPr>
          <w:rFonts w:ascii="Arial" w:hAnsi="Arial" w:cs="Arial"/>
          <w:sz w:val="24"/>
          <w:szCs w:val="24"/>
          <w14:ligatures w14:val="none"/>
        </w:rPr>
        <w:t> </w:t>
      </w:r>
    </w:p>
    <w:p w:rsidR="00BC74D3" w:rsidRPr="00B36E06" w:rsidRDefault="00BC74D3" w:rsidP="00BC74D3">
      <w:pPr>
        <w:pStyle w:val="msoorganizationname2"/>
        <w:widowControl w:val="0"/>
        <w:jc w:val="center"/>
        <w:rPr>
          <w:rFonts w:ascii="Lucida Calligraphy" w:hAnsi="Lucida Calligraphy"/>
          <w:sz w:val="24"/>
          <w:szCs w:val="24"/>
          <w14:ligatures w14:val="none"/>
        </w:rPr>
      </w:pPr>
      <w:r w:rsidRPr="00B36E06">
        <w:rPr>
          <w:rFonts w:ascii="Lucida Calligraphy" w:hAnsi="Lucida Calligraphy"/>
          <w:sz w:val="24"/>
          <w:szCs w:val="24"/>
          <w14:ligatures w14:val="none"/>
        </w:rPr>
        <w:t>Tal-</w:t>
      </w:r>
      <w:proofErr w:type="spellStart"/>
      <w:r w:rsidRPr="00B36E06">
        <w:rPr>
          <w:rFonts w:ascii="Lucida Calligraphy" w:hAnsi="Lucida Calligraphy"/>
          <w:sz w:val="24"/>
          <w:szCs w:val="24"/>
          <w14:ligatures w14:val="none"/>
        </w:rPr>
        <w:t>i</w:t>
      </w:r>
      <w:proofErr w:type="spellEnd"/>
      <w:r w:rsidRPr="00B36E06">
        <w:rPr>
          <w:rFonts w:ascii="Lucida Calligraphy" w:hAnsi="Lucida Calligraphy"/>
          <w:sz w:val="24"/>
          <w:szCs w:val="24"/>
          <w14:ligatures w14:val="none"/>
        </w:rPr>
        <w:t>-</w:t>
      </w:r>
      <w:proofErr w:type="spellStart"/>
      <w:r w:rsidRPr="00B36E06">
        <w:rPr>
          <w:rFonts w:ascii="Lucida Calligraphy" w:hAnsi="Lucida Calligraphy"/>
          <w:sz w:val="24"/>
          <w:szCs w:val="24"/>
          <w14:ligatures w14:val="none"/>
        </w:rPr>
        <w:t>tha</w:t>
      </w:r>
      <w:proofErr w:type="spellEnd"/>
      <w:r w:rsidRPr="00B36E06">
        <w:rPr>
          <w:rFonts w:ascii="Lucida Calligraphy" w:hAnsi="Lucida Calligraphy"/>
          <w:sz w:val="24"/>
          <w:szCs w:val="24"/>
          <w14:ligatures w14:val="none"/>
        </w:rPr>
        <w:t xml:space="preserve"> </w:t>
      </w:r>
      <w:proofErr w:type="spellStart"/>
      <w:r w:rsidRPr="00B36E06">
        <w:rPr>
          <w:rFonts w:ascii="Lucida Calligraphy" w:hAnsi="Lucida Calligraphy"/>
          <w:sz w:val="24"/>
          <w:szCs w:val="24"/>
          <w14:ligatures w14:val="none"/>
        </w:rPr>
        <w:t>Cu’mi</w:t>
      </w:r>
      <w:proofErr w:type="spellEnd"/>
    </w:p>
    <w:p w:rsidR="00BC74D3" w:rsidRPr="00B36E06" w:rsidRDefault="00BC74D3" w:rsidP="00BC74D3">
      <w:pPr>
        <w:pStyle w:val="msoorganizationname2"/>
        <w:widowControl w:val="0"/>
        <w:jc w:val="center"/>
        <w:rPr>
          <w:rFonts w:ascii="Lucida Calligraphy" w:hAnsi="Lucida Calligraphy"/>
          <w:sz w:val="24"/>
          <w:szCs w:val="24"/>
          <w14:ligatures w14:val="none"/>
        </w:rPr>
      </w:pPr>
      <w:r w:rsidRPr="00B36E06">
        <w:rPr>
          <w:rFonts w:ascii="Lucida Calligraphy" w:hAnsi="Lucida Calligraphy"/>
          <w:sz w:val="24"/>
          <w:szCs w:val="24"/>
          <w14:ligatures w14:val="none"/>
        </w:rPr>
        <w:t>Sister, I say unto you arise!</w:t>
      </w:r>
    </w:p>
    <w:p w:rsidR="00BC74D3" w:rsidRDefault="00BC74D3" w:rsidP="00BC74D3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B7C32" w:rsidRDefault="004B7C32"/>
    <w:sectPr w:rsidR="004B7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79"/>
    <w:rsid w:val="003E3F79"/>
    <w:rsid w:val="004B7C32"/>
    <w:rsid w:val="00B36E06"/>
    <w:rsid w:val="00BC74D3"/>
    <w:rsid w:val="00CD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">
    <w:name w:val="msoorganizationname"/>
    <w:rsid w:val="00BC74D3"/>
    <w:pPr>
      <w:spacing w:after="0" w:line="264" w:lineRule="auto"/>
    </w:pPr>
    <w:rPr>
      <w:rFonts w:ascii="Lucida Sans Typewriter" w:eastAsia="Times New Roman" w:hAnsi="Lucida Sans Typewriter" w:cs="Times New Roman"/>
      <w:b/>
      <w:bCs/>
      <w:color w:val="B13F9A"/>
      <w:kern w:val="28"/>
      <w:sz w:val="20"/>
      <w:szCs w:val="20"/>
      <w14:ligatures w14:val="standard"/>
      <w14:cntxtAlts/>
    </w:rPr>
  </w:style>
  <w:style w:type="paragraph" w:customStyle="1" w:styleId="SummerEventAddress">
    <w:name w:val="Summer Event Address"/>
    <w:basedOn w:val="Normal"/>
    <w:rsid w:val="00BC74D3"/>
    <w:pPr>
      <w:spacing w:after="0"/>
    </w:pPr>
    <w:rPr>
      <w:sz w:val="27"/>
      <w:szCs w:val="27"/>
    </w:rPr>
  </w:style>
  <w:style w:type="paragraph" w:customStyle="1" w:styleId="msoorganizationname2">
    <w:name w:val="msoorganizationname2"/>
    <w:rsid w:val="00BC74D3"/>
    <w:pPr>
      <w:spacing w:after="0" w:line="264" w:lineRule="auto"/>
    </w:pPr>
    <w:rPr>
      <w:rFonts w:ascii="Lucida Sans Typewriter" w:eastAsia="Times New Roman" w:hAnsi="Lucida Sans Typewriter" w:cs="Times New Roman"/>
      <w:b/>
      <w:bCs/>
      <w:color w:val="B13F9A"/>
      <w:kern w:val="28"/>
      <w:sz w:val="18"/>
      <w:szCs w:val="1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D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">
    <w:name w:val="msoorganizationname"/>
    <w:rsid w:val="00BC74D3"/>
    <w:pPr>
      <w:spacing w:after="0" w:line="264" w:lineRule="auto"/>
    </w:pPr>
    <w:rPr>
      <w:rFonts w:ascii="Lucida Sans Typewriter" w:eastAsia="Times New Roman" w:hAnsi="Lucida Sans Typewriter" w:cs="Times New Roman"/>
      <w:b/>
      <w:bCs/>
      <w:color w:val="B13F9A"/>
      <w:kern w:val="28"/>
      <w:sz w:val="20"/>
      <w:szCs w:val="20"/>
      <w14:ligatures w14:val="standard"/>
      <w14:cntxtAlts/>
    </w:rPr>
  </w:style>
  <w:style w:type="paragraph" w:customStyle="1" w:styleId="SummerEventAddress">
    <w:name w:val="Summer Event Address"/>
    <w:basedOn w:val="Normal"/>
    <w:rsid w:val="00BC74D3"/>
    <w:pPr>
      <w:spacing w:after="0"/>
    </w:pPr>
    <w:rPr>
      <w:sz w:val="27"/>
      <w:szCs w:val="27"/>
    </w:rPr>
  </w:style>
  <w:style w:type="paragraph" w:customStyle="1" w:styleId="msoorganizationname2">
    <w:name w:val="msoorganizationname2"/>
    <w:rsid w:val="00BC74D3"/>
    <w:pPr>
      <w:spacing w:after="0" w:line="264" w:lineRule="auto"/>
    </w:pPr>
    <w:rPr>
      <w:rFonts w:ascii="Lucida Sans Typewriter" w:eastAsia="Times New Roman" w:hAnsi="Lucida Sans Typewriter" w:cs="Times New Roman"/>
      <w:b/>
      <w:bCs/>
      <w:color w:val="B13F9A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Saundra Addison</dc:creator>
  <cp:lastModifiedBy>Saundra Addison</cp:lastModifiedBy>
  <cp:revision>2</cp:revision>
  <dcterms:created xsi:type="dcterms:W3CDTF">2014-10-01T16:49:00Z</dcterms:created>
  <dcterms:modified xsi:type="dcterms:W3CDTF">2014-10-01T16:49:00Z</dcterms:modified>
</cp:coreProperties>
</file>